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57" w:rsidRDefault="00A11F51">
      <w:pPr>
        <w:jc w:val="center"/>
      </w:pPr>
      <w:r>
        <w:t>Gotherington NDP Steering Group Meeting Minutes</w:t>
      </w:r>
    </w:p>
    <w:p w:rsidR="00E05B57" w:rsidRDefault="00D553E7">
      <w:pPr>
        <w:jc w:val="center"/>
        <w:rPr>
          <w:sz w:val="22"/>
        </w:rPr>
      </w:pPr>
      <w:r>
        <w:t>1:3</w:t>
      </w:r>
      <w:r w:rsidR="00A11F51">
        <w:t xml:space="preserve">0pm on </w:t>
      </w:r>
      <w:r>
        <w:t>Tuesday</w:t>
      </w:r>
      <w:r w:rsidR="003B5A92">
        <w:t xml:space="preserve"> </w:t>
      </w:r>
      <w:r>
        <w:t>1</w:t>
      </w:r>
      <w:r w:rsidR="00BD148D">
        <w:t>0</w:t>
      </w:r>
      <w:r w:rsidR="00A11F51">
        <w:rPr>
          <w:vertAlign w:val="superscript"/>
        </w:rPr>
        <w:t>th</w:t>
      </w:r>
      <w:r w:rsidR="00A11F51">
        <w:t xml:space="preserve"> </w:t>
      </w:r>
      <w:r>
        <w:t>March</w:t>
      </w:r>
      <w:r w:rsidR="003B5A92">
        <w:t xml:space="preserve"> 2015</w:t>
      </w:r>
      <w:r w:rsidR="00A11F51">
        <w:t xml:space="preserve"> at the </w:t>
      </w:r>
      <w:r>
        <w:t>Howard</w:t>
      </w:r>
      <w:r w:rsidR="00BD148D">
        <w:t>’s house</w:t>
      </w:r>
    </w:p>
    <w:p w:rsidR="00E05B57" w:rsidRDefault="00E05B57">
      <w:pPr>
        <w:jc w:val="center"/>
        <w:rPr>
          <w:sz w:val="22"/>
        </w:rPr>
      </w:pPr>
    </w:p>
    <w:p w:rsidR="00E05B57" w:rsidRDefault="00E05B57">
      <w:pPr>
        <w:jc w:val="both"/>
        <w:rPr>
          <w:sz w:val="22"/>
        </w:rPr>
      </w:pPr>
    </w:p>
    <w:p w:rsidR="004F5325" w:rsidRDefault="004F5325">
      <w:pPr>
        <w:jc w:val="both"/>
        <w:rPr>
          <w:sz w:val="22"/>
        </w:rPr>
      </w:pPr>
    </w:p>
    <w:p w:rsidR="00E05B57" w:rsidRDefault="00A11F51">
      <w:pPr>
        <w:rPr>
          <w:sz w:val="22"/>
        </w:rPr>
      </w:pPr>
      <w:r>
        <w:rPr>
          <w:sz w:val="22"/>
        </w:rPr>
        <w:t>Present:  David</w:t>
      </w:r>
      <w:r w:rsidR="00124CAA">
        <w:rPr>
          <w:sz w:val="22"/>
        </w:rPr>
        <w:t xml:space="preserve"> </w:t>
      </w:r>
      <w:r>
        <w:rPr>
          <w:sz w:val="22"/>
        </w:rPr>
        <w:t>Ward, Caroline Ryman, Howard</w:t>
      </w:r>
      <w:r w:rsidR="00124CAA">
        <w:rPr>
          <w:sz w:val="22"/>
        </w:rPr>
        <w:t xml:space="preserve"> </w:t>
      </w:r>
      <w:r w:rsidR="00BD148D">
        <w:rPr>
          <w:sz w:val="22"/>
        </w:rPr>
        <w:t>Samuels, Paul Hughes</w:t>
      </w:r>
      <w:r w:rsidR="00D553E7">
        <w:rPr>
          <w:sz w:val="22"/>
        </w:rPr>
        <w:t xml:space="preserve">, Phil </w:t>
      </w:r>
      <w:proofErr w:type="spellStart"/>
      <w:r w:rsidR="00D553E7">
        <w:rPr>
          <w:sz w:val="22"/>
        </w:rPr>
        <w:t>Aplin</w:t>
      </w:r>
      <w:proofErr w:type="spellEnd"/>
      <w:r w:rsidR="00D553E7">
        <w:rPr>
          <w:sz w:val="22"/>
        </w:rPr>
        <w:t>, Iain Angus</w:t>
      </w:r>
      <w:r>
        <w:rPr>
          <w:sz w:val="22"/>
        </w:rPr>
        <w:t>.</w:t>
      </w:r>
    </w:p>
    <w:p w:rsidR="00E05B57" w:rsidRDefault="00A11F5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D148D" w:rsidRDefault="00BD148D">
      <w:r>
        <w:t xml:space="preserve">The number of </w:t>
      </w:r>
      <w:r w:rsidR="00D553E7">
        <w:t xml:space="preserve">forms completed as a result of </w:t>
      </w:r>
      <w:r>
        <w:t xml:space="preserve">the </w:t>
      </w:r>
      <w:r w:rsidR="002F4129">
        <w:t>Public Exhibition</w:t>
      </w:r>
      <w:r>
        <w:t xml:space="preserve"> on 13</w:t>
      </w:r>
      <w:r w:rsidRPr="00BD148D">
        <w:rPr>
          <w:vertAlign w:val="superscript"/>
        </w:rPr>
        <w:t>th</w:t>
      </w:r>
      <w:r>
        <w:t>-15</w:t>
      </w:r>
      <w:r w:rsidRPr="00BD148D">
        <w:rPr>
          <w:vertAlign w:val="superscript"/>
        </w:rPr>
        <w:t>th</w:t>
      </w:r>
      <w:r w:rsidR="00D553E7">
        <w:t xml:space="preserve"> February is now 130.</w:t>
      </w:r>
    </w:p>
    <w:p w:rsidR="00D553E7" w:rsidRDefault="00D553E7"/>
    <w:p w:rsidR="00D553E7" w:rsidRDefault="002F4129">
      <w:r>
        <w:t>The draft NDP and the data collected from the Public Exhibition will be presented to TBC planners on Friday 13</w:t>
      </w:r>
      <w:r w:rsidRPr="002F4129">
        <w:rPr>
          <w:vertAlign w:val="superscript"/>
        </w:rPr>
        <w:t>th</w:t>
      </w:r>
      <w:r>
        <w:t xml:space="preserve"> March.  David, Phil, Howard and Paul will attend.  </w:t>
      </w:r>
    </w:p>
    <w:p w:rsidR="002F4129" w:rsidRDefault="002F4129"/>
    <w:p w:rsidR="002F4129" w:rsidRDefault="002F4129">
      <w:r>
        <w:t>The meeting on Tuesday 17</w:t>
      </w:r>
      <w:r w:rsidRPr="002F4129">
        <w:rPr>
          <w:vertAlign w:val="superscript"/>
        </w:rPr>
        <w:t>th</w:t>
      </w:r>
      <w:r>
        <w:t xml:space="preserve"> March with </w:t>
      </w:r>
      <w:proofErr w:type="spellStart"/>
      <w:r>
        <w:t>Kirkwells</w:t>
      </w:r>
      <w:proofErr w:type="spellEnd"/>
      <w:r>
        <w:t xml:space="preserve"> and Elin Tattersall will proceed as planned.</w:t>
      </w:r>
    </w:p>
    <w:p w:rsidR="002F4129" w:rsidRDefault="002F4129"/>
    <w:p w:rsidR="002F4129" w:rsidRDefault="002F4129">
      <w:r>
        <w:t xml:space="preserve">The following questions will be posed to TBC Planners and </w:t>
      </w:r>
      <w:proofErr w:type="spellStart"/>
      <w:r>
        <w:t>Kirkwells</w:t>
      </w:r>
      <w:proofErr w:type="spellEnd"/>
      <w:r>
        <w:t>/Elin:-</w:t>
      </w:r>
    </w:p>
    <w:p w:rsidR="002F4129" w:rsidRDefault="002F4129"/>
    <w:p w:rsidR="002F4129" w:rsidRDefault="002F4129" w:rsidP="002F4129">
      <w:pPr>
        <w:pStyle w:val="ListParagraph"/>
        <w:numPr>
          <w:ilvl w:val="0"/>
          <w:numId w:val="10"/>
        </w:numPr>
      </w:pPr>
      <w:r>
        <w:t>What is the number of dwellings on each suggested site?</w:t>
      </w:r>
    </w:p>
    <w:p w:rsidR="002F4129" w:rsidRDefault="002F4129" w:rsidP="002F4129">
      <w:pPr>
        <w:pStyle w:val="ListParagraph"/>
        <w:numPr>
          <w:ilvl w:val="0"/>
          <w:numId w:val="10"/>
        </w:numPr>
      </w:pPr>
      <w:r>
        <w:t>What density of dwellings will be required?</w:t>
      </w:r>
    </w:p>
    <w:p w:rsidR="002F4129" w:rsidRDefault="002F4129" w:rsidP="002F4129">
      <w:pPr>
        <w:pStyle w:val="ListParagraph"/>
        <w:numPr>
          <w:ilvl w:val="0"/>
          <w:numId w:val="10"/>
        </w:numPr>
      </w:pPr>
      <w:r>
        <w:t>Is there a method by which we can ensure that the agreed maximum number of dwellings on a site is not exceeded?</w:t>
      </w:r>
    </w:p>
    <w:p w:rsidR="002F4129" w:rsidRDefault="002F4129" w:rsidP="002F4129">
      <w:pPr>
        <w:pStyle w:val="ListParagraph"/>
        <w:numPr>
          <w:ilvl w:val="0"/>
          <w:numId w:val="10"/>
        </w:numPr>
      </w:pPr>
      <w:r>
        <w:t xml:space="preserve">Will a developer be prepared to develop only </w:t>
      </w:r>
      <w:r>
        <w:rPr>
          <w:i/>
        </w:rPr>
        <w:t>part</w:t>
      </w:r>
      <w:r>
        <w:t xml:space="preserve"> of a site?</w:t>
      </w:r>
      <w:r w:rsidR="001F235E">
        <w:t xml:space="preserve"> 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>Will a landowner be allowed to sell part of his site for development and the rest for a playing field and/or a village hall?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>What is the percentage of affordable houses we will have to accept?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>Do we have a choice in the type of social housing?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>Can priority be given to villagers who wish to downsize?  Can we limit buyers to people who live in rural areas?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>Can we prevent buyers from converting bungalows to houses?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 xml:space="preserve">Do we need an Environmental Report?   If so, will </w:t>
      </w:r>
      <w:proofErr w:type="spellStart"/>
      <w:r>
        <w:t>Kirkwells</w:t>
      </w:r>
      <w:proofErr w:type="spellEnd"/>
      <w:r>
        <w:t xml:space="preserve"> produce on for us?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>Do we need to contact landowners to check if they are willing and able to develop their land?</w:t>
      </w:r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 xml:space="preserve">Should we include a section in the NDP on extension or conversion of dwellings and small industrial </w:t>
      </w:r>
      <w:proofErr w:type="gramStart"/>
      <w:r>
        <w:t>units.</w:t>
      </w:r>
      <w:proofErr w:type="gramEnd"/>
    </w:p>
    <w:p w:rsidR="001F235E" w:rsidRDefault="001F235E" w:rsidP="002F4129">
      <w:pPr>
        <w:pStyle w:val="ListParagraph"/>
        <w:numPr>
          <w:ilvl w:val="0"/>
          <w:numId w:val="10"/>
        </w:numPr>
      </w:pPr>
      <w:r>
        <w:t xml:space="preserve">What is the TBC </w:t>
      </w:r>
      <w:proofErr w:type="spellStart"/>
      <w:r>
        <w:t>timeplan</w:t>
      </w:r>
      <w:proofErr w:type="spellEnd"/>
      <w:r>
        <w:t xml:space="preserve"> for </w:t>
      </w:r>
      <w:r w:rsidR="00DE24BD">
        <w:t>reaching the NDP referendum?</w:t>
      </w:r>
    </w:p>
    <w:p w:rsidR="00DE24BD" w:rsidRDefault="00DE24BD" w:rsidP="002F4129">
      <w:pPr>
        <w:pStyle w:val="ListParagraph"/>
        <w:numPr>
          <w:ilvl w:val="0"/>
          <w:numId w:val="10"/>
        </w:numPr>
      </w:pPr>
      <w:r>
        <w:t>At what point is our NDP likely to be effective in preventing further development?</w:t>
      </w:r>
    </w:p>
    <w:p w:rsidR="00DE24BD" w:rsidRDefault="00DE24BD" w:rsidP="002F4129">
      <w:pPr>
        <w:pStyle w:val="ListParagraph"/>
        <w:numPr>
          <w:ilvl w:val="0"/>
          <w:numId w:val="10"/>
        </w:numPr>
      </w:pPr>
      <w:r>
        <w:t>Is the Old Farmer’s Arms land to be subject to Change of Use?</w:t>
      </w:r>
    </w:p>
    <w:p w:rsidR="00DE24BD" w:rsidRDefault="00DE24BD" w:rsidP="002F4129">
      <w:pPr>
        <w:pStyle w:val="ListParagraph"/>
        <w:numPr>
          <w:ilvl w:val="0"/>
          <w:numId w:val="10"/>
        </w:numPr>
      </w:pPr>
      <w:r>
        <w:t>What are the policies on development on sites of less than 10 houses?</w:t>
      </w:r>
      <w:bookmarkStart w:id="0" w:name="_GoBack"/>
      <w:bookmarkEnd w:id="0"/>
    </w:p>
    <w:p w:rsidR="00DE24BD" w:rsidRDefault="00DE24BD" w:rsidP="00DE24BD"/>
    <w:p w:rsidR="00DE24BD" w:rsidRDefault="00DE24BD" w:rsidP="00DE24BD">
      <w:r>
        <w:t>David will send Howard latest files on data boards</w:t>
      </w:r>
    </w:p>
    <w:p w:rsidR="00DE24BD" w:rsidRDefault="00DE24BD" w:rsidP="00DE24BD">
      <w:r>
        <w:t>Howard will circulate bar charts</w:t>
      </w:r>
    </w:p>
    <w:p w:rsidR="00DE24BD" w:rsidRDefault="00DE24BD" w:rsidP="00DE24BD">
      <w:r>
        <w:t xml:space="preserve">David will send the draft NDP and the data files to TBC and </w:t>
      </w:r>
      <w:proofErr w:type="spellStart"/>
      <w:r>
        <w:t>Kirkwells</w:t>
      </w:r>
      <w:proofErr w:type="spellEnd"/>
    </w:p>
    <w:p w:rsidR="00DE24BD" w:rsidRDefault="00DE24BD" w:rsidP="00DE24BD">
      <w:r>
        <w:t xml:space="preserve">Phil will send Elin’s Gotherington statistics file to </w:t>
      </w:r>
      <w:proofErr w:type="spellStart"/>
      <w:r>
        <w:t>Kirkwells</w:t>
      </w:r>
      <w:proofErr w:type="spellEnd"/>
    </w:p>
    <w:p w:rsidR="00DE24BD" w:rsidRDefault="00DE24BD" w:rsidP="00DE24BD">
      <w:r>
        <w:t>David will send the Register if Interest form to all Steering Group members</w:t>
      </w:r>
    </w:p>
    <w:p w:rsidR="00DE24BD" w:rsidRDefault="00DE24BD" w:rsidP="00DE24BD">
      <w:r>
        <w:t>Caroline will select statistics which are relevant to our NDP from Elin’s file and circulate them to Steering Group.</w:t>
      </w:r>
    </w:p>
    <w:p w:rsidR="00DE24BD" w:rsidRDefault="00DE24BD" w:rsidP="00DE24BD">
      <w:r>
        <w:t xml:space="preserve">It was agreed that </w:t>
      </w:r>
      <w:proofErr w:type="spellStart"/>
      <w:r>
        <w:t>ver</w:t>
      </w:r>
      <w:proofErr w:type="spellEnd"/>
      <w:r>
        <w:t xml:space="preserve"> 1 of the three Vision Statements should be adopted for our NDP. </w:t>
      </w:r>
    </w:p>
    <w:p w:rsidR="00D553E7" w:rsidRDefault="00D553E7"/>
    <w:p w:rsidR="00D553E7" w:rsidRDefault="00D553E7"/>
    <w:p w:rsidR="00D553E7" w:rsidRDefault="00D553E7"/>
    <w:p w:rsidR="008D1FF0" w:rsidRDefault="008D1FF0">
      <w:r>
        <w:t>The meeting closed at 3:15pm</w:t>
      </w:r>
    </w:p>
    <w:p w:rsidR="008D1FF0" w:rsidRDefault="008D1FF0"/>
    <w:p w:rsidR="008D1FF0" w:rsidRDefault="008D1FF0"/>
    <w:p w:rsidR="008D1FF0" w:rsidRDefault="008D1FF0">
      <w:r>
        <w:t>David Ward</w:t>
      </w:r>
    </w:p>
    <w:p w:rsidR="008D1FF0" w:rsidRDefault="006A2BBE">
      <w:r>
        <w:t>10/03</w:t>
      </w:r>
      <w:r w:rsidR="008D1FF0">
        <w:t>/15</w:t>
      </w:r>
    </w:p>
    <w:p w:rsidR="00E05B57" w:rsidRDefault="00E05B57">
      <w:pPr>
        <w:jc w:val="both"/>
        <w:rPr>
          <w:i/>
          <w:iCs/>
        </w:rPr>
      </w:pPr>
    </w:p>
    <w:sectPr w:rsidR="00E05B57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E9D"/>
    <w:multiLevelType w:val="hybridMultilevel"/>
    <w:tmpl w:val="CBF2B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2441"/>
    <w:multiLevelType w:val="hybridMultilevel"/>
    <w:tmpl w:val="F396686E"/>
    <w:lvl w:ilvl="0" w:tplc="7D104B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DA4"/>
    <w:multiLevelType w:val="hybridMultilevel"/>
    <w:tmpl w:val="528C53AA"/>
    <w:lvl w:ilvl="0" w:tplc="1722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4A2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61ED3"/>
    <w:multiLevelType w:val="hybridMultilevel"/>
    <w:tmpl w:val="0114A928"/>
    <w:lvl w:ilvl="0" w:tplc="F75630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401C3"/>
    <w:multiLevelType w:val="hybridMultilevel"/>
    <w:tmpl w:val="896E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882"/>
    <w:multiLevelType w:val="hybridMultilevel"/>
    <w:tmpl w:val="D02E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16E05"/>
    <w:multiLevelType w:val="hybridMultilevel"/>
    <w:tmpl w:val="A912A9A0"/>
    <w:lvl w:ilvl="0" w:tplc="FBA447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70A28"/>
    <w:multiLevelType w:val="hybridMultilevel"/>
    <w:tmpl w:val="81C61ADC"/>
    <w:lvl w:ilvl="0" w:tplc="B1F6BF3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722102"/>
    <w:multiLevelType w:val="hybridMultilevel"/>
    <w:tmpl w:val="C8B8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E4A"/>
    <w:multiLevelType w:val="hybridMultilevel"/>
    <w:tmpl w:val="B3BA6CEC"/>
    <w:lvl w:ilvl="0" w:tplc="D6CCD7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124CAA"/>
    <w:rsid w:val="001F235E"/>
    <w:rsid w:val="002F4129"/>
    <w:rsid w:val="003B04B5"/>
    <w:rsid w:val="003B5A92"/>
    <w:rsid w:val="004F2866"/>
    <w:rsid w:val="004F5325"/>
    <w:rsid w:val="00530991"/>
    <w:rsid w:val="00571F35"/>
    <w:rsid w:val="00607685"/>
    <w:rsid w:val="006A2BBE"/>
    <w:rsid w:val="00874FD4"/>
    <w:rsid w:val="008D1FF0"/>
    <w:rsid w:val="00A11F51"/>
    <w:rsid w:val="00B55BAA"/>
    <w:rsid w:val="00BD148D"/>
    <w:rsid w:val="00C25D9A"/>
    <w:rsid w:val="00C27B83"/>
    <w:rsid w:val="00D553E7"/>
    <w:rsid w:val="00DE24BD"/>
    <w:rsid w:val="00E05B57"/>
    <w:rsid w:val="00F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70D7F-AD35-4DFF-8937-8019AFB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rFonts w:eastAsia="Tahoma"/>
      <w:color w:val="0000FF"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Gotherington Petanque Club Committee Meeting Minutes</vt:lpstr>
    </vt:vector>
  </TitlesOfParts>
  <Company>Strode College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Gotherington Petanque Club Committee Meeting Minutes</dc:title>
  <dc:creator>David</dc:creator>
  <cp:lastModifiedBy>David Ward</cp:lastModifiedBy>
  <cp:revision>5</cp:revision>
  <cp:lastPrinted>2015-02-20T17:18:00Z</cp:lastPrinted>
  <dcterms:created xsi:type="dcterms:W3CDTF">2015-03-10T16:41:00Z</dcterms:created>
  <dcterms:modified xsi:type="dcterms:W3CDTF">2015-03-11T11:55:00Z</dcterms:modified>
</cp:coreProperties>
</file>